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B8" w:rsidRDefault="003B5FB8" w:rsidP="003B5FB8">
      <w:pPr>
        <w:pStyle w:val="a4"/>
        <w:spacing w:after="160" w:line="240" w:lineRule="auto"/>
        <w:jc w:val="center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ОБЪЯВЛЕНИЕ</w:t>
      </w:r>
    </w:p>
    <w:p w:rsidR="003B5FB8" w:rsidRDefault="003B5FB8" w:rsidP="003B5FB8">
      <w:pPr>
        <w:pStyle w:val="a4"/>
        <w:spacing w:after="160" w:line="240" w:lineRule="auto"/>
        <w:jc w:val="center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О ЗАПРОСЕ КОТИРОВОК</w:t>
      </w:r>
    </w:p>
    <w:p w:rsidR="003B5FB8" w:rsidRDefault="003B5FB8" w:rsidP="003B5FB8">
      <w:pPr>
        <w:pStyle w:val="a4"/>
        <w:spacing w:after="160" w:line="240" w:lineRule="auto"/>
        <w:ind w:left="142" w:right="139" w:firstLine="0"/>
        <w:jc w:val="center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Настоящий текст объявлен</w:t>
      </w:r>
      <w:bookmarkStart w:id="0" w:name="_GoBack"/>
      <w:bookmarkEnd w:id="0"/>
      <w:r>
        <w:rPr>
          <w:rFonts w:ascii="GHEA Grapalat" w:hAnsi="GHEA Grapalat"/>
          <w:i w:val="0"/>
        </w:rPr>
        <w:t>ия утвержден решением Комиссии по запросу котировок от "28" "октября 2019  года "2" и публикуется в соответствии со статьей 27 Закона Республики Армения "О закупках"</w:t>
      </w:r>
    </w:p>
    <w:p w:rsidR="003B5FB8" w:rsidRDefault="003B5FB8" w:rsidP="003B5FB8">
      <w:pPr>
        <w:pStyle w:val="a4"/>
        <w:spacing w:after="160" w:line="240" w:lineRule="auto"/>
        <w:jc w:val="center"/>
        <w:rPr>
          <w:rFonts w:ascii="GHEA Grapalat" w:hAnsi="GHEA Grapalat"/>
          <w:i w:val="0"/>
          <w:u w:val="single"/>
        </w:rPr>
      </w:pPr>
      <w:r>
        <w:rPr>
          <w:rFonts w:ascii="GHEA Grapalat" w:hAnsi="GHEA Grapalat"/>
          <w:i w:val="0"/>
        </w:rPr>
        <w:t xml:space="preserve">Код запроса котировок  </w:t>
      </w:r>
      <w:r>
        <w:rPr>
          <w:rFonts w:ascii="GHEA Grapalat" w:hAnsi="GHEA Grapalat"/>
          <w:i w:val="0"/>
          <w:lang w:val="en-US"/>
        </w:rPr>
        <w:t>QZ</w:t>
      </w:r>
      <w:r>
        <w:rPr>
          <w:rFonts w:ascii="GHEA Grapalat" w:hAnsi="GHEA Grapalat"/>
          <w:i w:val="0"/>
        </w:rPr>
        <w:t>Т</w:t>
      </w:r>
      <w:r>
        <w:rPr>
          <w:rFonts w:ascii="GHEA Grapalat" w:hAnsi="GHEA Grapalat"/>
          <w:i w:val="0"/>
          <w:lang w:val="en-US"/>
        </w:rPr>
        <w:t>S</w:t>
      </w:r>
      <w:r>
        <w:rPr>
          <w:rFonts w:ascii="GHEA Grapalat" w:hAnsi="GHEA Grapalat"/>
          <w:i w:val="0"/>
        </w:rPr>
        <w:t>-GHAPDzB-PAR-19/2</w:t>
      </w:r>
    </w:p>
    <w:p w:rsidR="003B5FB8" w:rsidRDefault="003B5FB8" w:rsidP="003B5FB8">
      <w:pPr>
        <w:pStyle w:val="a4"/>
        <w:spacing w:line="240" w:lineRule="auto"/>
        <w:ind w:firstLine="709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Заказчик "Родильный Дом Канакер-Зейтун" АОЗТ, находящийся по адресу: Ереван Грачья Нерсисян ул., 7/2 дом,объявляет запрос котировок, который проводится одним этапом.</w:t>
      </w:r>
    </w:p>
    <w:p w:rsidR="003B5FB8" w:rsidRDefault="003B5FB8" w:rsidP="003B5FB8">
      <w:pPr>
        <w:pStyle w:val="a4"/>
        <w:spacing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лекарств(далее — договор).                                    </w:t>
      </w:r>
    </w:p>
    <w:p w:rsidR="003B5FB8" w:rsidRDefault="003B5FB8" w:rsidP="003B5FB8">
      <w:pPr>
        <w:pStyle w:val="a4"/>
        <w:spacing w:after="160"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3B5FB8" w:rsidRDefault="003B5FB8" w:rsidP="003B5FB8">
      <w:pPr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B5FB8" w:rsidRDefault="003B5FB8" w:rsidP="003B5FB8">
      <w:pPr>
        <w:pStyle w:val="a4"/>
        <w:spacing w:after="160"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B5FB8" w:rsidRDefault="003B5FB8" w:rsidP="003B5FB8">
      <w:pPr>
        <w:pStyle w:val="a4"/>
        <w:spacing w:after="160"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Для получения приглашения на запрос котировок в документарной форме необходимо обратиться к заказчику до 10:00 часов 7-ого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форме.</w:t>
      </w:r>
    </w:p>
    <w:p w:rsidR="003B5FB8" w:rsidRDefault="003B5FB8" w:rsidP="003B5FB8">
      <w:pPr>
        <w:pStyle w:val="a4"/>
        <w:spacing w:after="160"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3B5FB8" w:rsidRDefault="003B5FB8" w:rsidP="003B5FB8">
      <w:pPr>
        <w:pStyle w:val="a4"/>
        <w:spacing w:after="160"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Неполучение приглашения не ограничивает права участника на участие в настоящей процедуре. </w:t>
      </w:r>
    </w:p>
    <w:p w:rsidR="003B5FB8" w:rsidRDefault="003B5FB8" w:rsidP="003B5FB8">
      <w:pPr>
        <w:pStyle w:val="a4"/>
        <w:spacing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Заявки на запрос котировок необходимо подать по адресу: Ереван Грачья Нерсисян ул., 7/2 дом,</w:t>
      </w:r>
    </w:p>
    <w:p w:rsidR="003B5FB8" w:rsidRDefault="003B5FB8" w:rsidP="003B5FB8">
      <w:pPr>
        <w:pStyle w:val="a4"/>
        <w:spacing w:after="160"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в документарной форме, до 10:00 часов 7-ого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3B5FB8" w:rsidRDefault="003B5FB8" w:rsidP="003B5FB8">
      <w:pPr>
        <w:pStyle w:val="a4"/>
        <w:spacing w:after="160"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Вскрытие заявок будет проводиться по адресу: Ереван Грачья Нерсисян ул., 7/2 дом, в 10:00 часов, "05" "ноября" "2019". </w:t>
      </w:r>
    </w:p>
    <w:p w:rsidR="003B5FB8" w:rsidRDefault="003B5FB8" w:rsidP="003B5FB8">
      <w:pPr>
        <w:pStyle w:val="a4"/>
        <w:spacing w:after="160"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B5FB8" w:rsidRDefault="003B5FB8" w:rsidP="003B5FB8">
      <w:pPr>
        <w:pStyle w:val="a4"/>
        <w:spacing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Для получения дополнительной информации, связанной с настоящим объявлением, можно обратиться к секретарю Оценочной комиссии</w:t>
      </w:r>
      <w:r>
        <w:rPr>
          <w:rFonts w:ascii="GHEA Grapalat" w:hAnsi="GHEA Grapalat"/>
          <w:i w:val="0"/>
          <w:u w:val="single"/>
        </w:rPr>
        <w:t xml:space="preserve"> А.Акопяну</w:t>
      </w:r>
    </w:p>
    <w:p w:rsidR="003B5FB8" w:rsidRDefault="003B5FB8" w:rsidP="003B5FB8">
      <w:pPr>
        <w:pStyle w:val="a4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>
        <w:rPr>
          <w:rFonts w:ascii="GHEA Grapalat" w:hAnsi="GHEA Grapalat"/>
          <w:i w:val="0"/>
        </w:rPr>
        <w:t xml:space="preserve">Телефон  </w:t>
      </w:r>
      <w:r>
        <w:rPr>
          <w:rFonts w:ascii="GHEA Grapalat" w:hAnsi="GHEA Grapalat"/>
          <w:i w:val="0"/>
          <w:u w:val="single"/>
        </w:rPr>
        <w:t>+37410244974</w:t>
      </w:r>
    </w:p>
    <w:p w:rsidR="003B5FB8" w:rsidRDefault="003B5FB8" w:rsidP="003B5FB8">
      <w:pPr>
        <w:pStyle w:val="a4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>
        <w:rPr>
          <w:rFonts w:ascii="GHEA Grapalat" w:hAnsi="GHEA Grapalat"/>
          <w:i w:val="0"/>
        </w:rPr>
        <w:t>Электронная почта protender.itender@gmail.com</w:t>
      </w:r>
    </w:p>
    <w:p w:rsidR="003B5FB8" w:rsidRDefault="003B5FB8" w:rsidP="003B5FB8">
      <w:pPr>
        <w:pStyle w:val="a4"/>
        <w:spacing w:line="240" w:lineRule="auto"/>
        <w:ind w:firstLine="0"/>
        <w:jc w:val="left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Заказчик "Родильный Дом Канакер-Зейтун" АОЗТ </w:t>
      </w:r>
    </w:p>
    <w:p w:rsidR="003B5FB8" w:rsidRDefault="003B5FB8" w:rsidP="003B5FB8"/>
    <w:p w:rsidR="00C20FF0" w:rsidRDefault="00C20FF0"/>
    <w:sectPr w:rsidR="00C20FF0" w:rsidSect="003B5F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29"/>
    <w:rsid w:val="003B5FB8"/>
    <w:rsid w:val="00497529"/>
    <w:rsid w:val="00C2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semiHidden/>
    <w:locked/>
    <w:rsid w:val="003B5FB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4">
    <w:name w:val="Body Text Indent"/>
    <w:aliases w:val="Char,Char Char Char Char"/>
    <w:basedOn w:val="a"/>
    <w:link w:val="a3"/>
    <w:semiHidden/>
    <w:unhideWhenUsed/>
    <w:rsid w:val="003B5FB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3B5FB8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semiHidden/>
    <w:locked/>
    <w:rsid w:val="003B5FB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4">
    <w:name w:val="Body Text Indent"/>
    <w:aliases w:val="Char,Char Char Char Char"/>
    <w:basedOn w:val="a"/>
    <w:link w:val="a3"/>
    <w:semiHidden/>
    <w:unhideWhenUsed/>
    <w:rsid w:val="003B5FB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3B5FB8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2019-10-29T09:45:00Z</dcterms:created>
  <dcterms:modified xsi:type="dcterms:W3CDTF">2019-10-29T09:45:00Z</dcterms:modified>
</cp:coreProperties>
</file>